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F2" w:rsidRPr="0069631E" w:rsidRDefault="007A1550" w:rsidP="008854F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  <w:lang w:eastAsia="en-US"/>
        </w:rPr>
      </w:pP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Pr="0069631E">
        <w:rPr>
          <w:sz w:val="23"/>
          <w:szCs w:val="23"/>
        </w:rPr>
        <w:tab/>
      </w:r>
      <w:r w:rsidR="008854F2" w:rsidRPr="0069631E">
        <w:rPr>
          <w:sz w:val="23"/>
          <w:szCs w:val="23"/>
        </w:rPr>
        <w:t xml:space="preserve">            </w:t>
      </w:r>
      <w:r w:rsidR="008854F2" w:rsidRPr="0069631E">
        <w:rPr>
          <w:color w:val="000000"/>
          <w:sz w:val="23"/>
          <w:szCs w:val="23"/>
          <w:lang w:eastAsia="en-US"/>
        </w:rPr>
        <w:t xml:space="preserve">Утвержден </w:t>
      </w:r>
      <w:r w:rsidR="00230BB5">
        <w:rPr>
          <w:color w:val="000000"/>
          <w:sz w:val="23"/>
          <w:szCs w:val="23"/>
          <w:lang w:eastAsia="en-US"/>
        </w:rPr>
        <w:t>директором</w:t>
      </w:r>
      <w:r w:rsidR="00230AC0">
        <w:rPr>
          <w:color w:val="000000"/>
          <w:sz w:val="23"/>
          <w:szCs w:val="23"/>
          <w:lang w:eastAsia="en-US"/>
        </w:rPr>
        <w:t xml:space="preserve"> ООО</w:t>
      </w:r>
      <w:r w:rsidR="00230AC0" w:rsidRPr="0069631E">
        <w:rPr>
          <w:color w:val="000000"/>
          <w:sz w:val="23"/>
          <w:szCs w:val="23"/>
          <w:lang w:eastAsia="en-US"/>
        </w:rPr>
        <w:t xml:space="preserve"> </w:t>
      </w:r>
      <w:r w:rsidR="002853F6" w:rsidRPr="0069631E">
        <w:rPr>
          <w:color w:val="000000"/>
          <w:sz w:val="23"/>
          <w:szCs w:val="23"/>
          <w:lang w:eastAsia="en-US"/>
        </w:rPr>
        <w:t>«МАВ</w:t>
      </w:r>
      <w:r w:rsidR="00B635C4" w:rsidRPr="0069631E">
        <w:rPr>
          <w:color w:val="000000"/>
          <w:sz w:val="23"/>
          <w:szCs w:val="23"/>
          <w:lang w:eastAsia="en-US"/>
        </w:rPr>
        <w:t>»</w:t>
      </w:r>
      <w:r w:rsidR="00B635C4" w:rsidRPr="0069631E">
        <w:rPr>
          <w:color w:val="000000"/>
          <w:sz w:val="23"/>
          <w:szCs w:val="23"/>
          <w:lang w:eastAsia="en-US"/>
        </w:rPr>
        <w:br/>
      </w:r>
      <w:r w:rsidR="00230BB5">
        <w:rPr>
          <w:color w:val="000000"/>
          <w:sz w:val="23"/>
          <w:szCs w:val="23"/>
          <w:lang w:eastAsia="en-US"/>
        </w:rPr>
        <w:t>Минько А.В.</w:t>
      </w:r>
      <w:r w:rsidR="00B37880" w:rsidRPr="0069631E">
        <w:rPr>
          <w:color w:val="000000"/>
          <w:sz w:val="23"/>
          <w:szCs w:val="23"/>
          <w:lang w:eastAsia="en-US"/>
        </w:rPr>
        <w:br/>
        <w:t xml:space="preserve">Приказ № </w:t>
      </w:r>
      <w:r w:rsidR="0042450F">
        <w:rPr>
          <w:color w:val="000000"/>
          <w:sz w:val="23"/>
          <w:szCs w:val="23"/>
          <w:lang w:eastAsia="en-US"/>
        </w:rPr>
        <w:t>118</w:t>
      </w:r>
      <w:r w:rsidR="009A2D79" w:rsidRPr="0069631E">
        <w:rPr>
          <w:color w:val="000000"/>
          <w:sz w:val="23"/>
          <w:szCs w:val="23"/>
          <w:lang w:eastAsia="en-US"/>
        </w:rPr>
        <w:t xml:space="preserve">-п от </w:t>
      </w:r>
      <w:r w:rsidR="0042450F">
        <w:rPr>
          <w:color w:val="000000"/>
          <w:sz w:val="23"/>
          <w:szCs w:val="23"/>
          <w:lang w:eastAsia="en-US"/>
        </w:rPr>
        <w:t>02</w:t>
      </w:r>
      <w:bookmarkStart w:id="0" w:name="_GoBack"/>
      <w:bookmarkEnd w:id="0"/>
      <w:r w:rsidR="00230AC0">
        <w:rPr>
          <w:color w:val="000000"/>
          <w:sz w:val="23"/>
          <w:szCs w:val="23"/>
          <w:lang w:eastAsia="en-US"/>
        </w:rPr>
        <w:t>.06</w:t>
      </w:r>
      <w:r w:rsidR="00654374" w:rsidRPr="0069631E">
        <w:rPr>
          <w:color w:val="000000"/>
          <w:sz w:val="23"/>
          <w:szCs w:val="23"/>
          <w:lang w:eastAsia="en-US"/>
        </w:rPr>
        <w:t>.2025</w:t>
      </w:r>
    </w:p>
    <w:p w:rsidR="008854F2" w:rsidRPr="0069631E" w:rsidRDefault="008854F2" w:rsidP="008854F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  <w:lang w:eastAsia="en-US"/>
        </w:rPr>
      </w:pPr>
    </w:p>
    <w:p w:rsidR="00BC703D" w:rsidRPr="0069631E" w:rsidRDefault="009A2D79" w:rsidP="009A2D79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ПУБЛИЧНЫЙ ДОГОВОР </w:t>
      </w:r>
    </w:p>
    <w:p w:rsidR="00C83F9C" w:rsidRPr="0069631E" w:rsidRDefault="00C83F9C" w:rsidP="009A2D79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ВОЗМЕЗДНОГО ОКАЗАНИЯ УСЛУГ</w:t>
      </w:r>
    </w:p>
    <w:p w:rsidR="00294217" w:rsidRPr="0069631E" w:rsidRDefault="005A54AB" w:rsidP="00294217">
      <w:pPr>
        <w:pBdr>
          <w:top w:val="nil"/>
          <w:left w:val="nil"/>
          <w:bottom w:val="nil"/>
          <w:right w:val="nil"/>
          <w:between w:val="nil"/>
        </w:pBdr>
        <w:spacing w:after="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по предоставлению удаленного доступа к </w:t>
      </w:r>
      <w:r w:rsidR="003801A8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видеоурокам</w:t>
      </w:r>
      <w:r w:rsidR="00F93526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69631E" w:rsidRDefault="0069631E" w:rsidP="000E2517">
      <w:pPr>
        <w:pStyle w:val="a6"/>
        <w:pBdr>
          <w:top w:val="nil"/>
          <w:left w:val="nil"/>
          <w:bottom w:val="nil"/>
          <w:right w:val="nil"/>
          <w:between w:val="nil"/>
        </w:pBdr>
        <w:spacing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E2517" w:rsidRPr="0069631E" w:rsidRDefault="000E2517" w:rsidP="000E2517">
      <w:pPr>
        <w:pStyle w:val="a6"/>
        <w:pBdr>
          <w:top w:val="nil"/>
          <w:left w:val="nil"/>
          <w:bottom w:val="nil"/>
          <w:right w:val="nil"/>
          <w:between w:val="nil"/>
        </w:pBdr>
        <w:spacing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Настоящий Публичный Договор (Далее - договор) определяет порядок оказания услуг по </w:t>
      </w:r>
      <w:r w:rsidR="005A54AB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предоставлению удаленного доступа к </w:t>
      </w:r>
      <w:r w:rsidR="0073409E">
        <w:rPr>
          <w:rFonts w:ascii="Times New Roman" w:eastAsia="Times New Roman" w:hAnsi="Times New Roman" w:cs="Times New Roman"/>
          <w:color w:val="000000"/>
          <w:sz w:val="23"/>
          <w:szCs w:val="23"/>
        </w:rPr>
        <w:t>Видеоурокам</w:t>
      </w:r>
      <w:r w:rsidR="00F9352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5A54AB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без предоставления экземпляра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а также взаимные права и обязанности и порядок взаимоотношений между </w:t>
      </w:r>
      <w:r w:rsidR="00230AC0">
        <w:rPr>
          <w:rFonts w:ascii="Times New Roman" w:eastAsia="Times New Roman" w:hAnsi="Times New Roman" w:cs="Times New Roman"/>
          <w:color w:val="000000"/>
          <w:sz w:val="23"/>
          <w:szCs w:val="23"/>
        </w:rPr>
        <w:t>Обществом с ограниченной ответственностью</w:t>
      </w:r>
      <w:r w:rsidR="005A54AB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«МАВ», именуемым в дальнейшем «Исполнитель»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, и лицом – заказчиком услуг, именуемым в дальнейшем «Заказчик», принявшим (акцептовавшим) публичное предложение (оферту) о заключении настоящего договора (далее – «Стороны»).</w:t>
      </w:r>
    </w:p>
    <w:p w:rsidR="00637238" w:rsidRPr="0069631E" w:rsidRDefault="00637238" w:rsidP="00982116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15"/>
        </w:tabs>
        <w:spacing w:after="0" w:line="240" w:lineRule="auto"/>
        <w:ind w:left="3260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</w:t>
      </w:r>
      <w:r w:rsidR="00D7731A"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ермины и определения</w:t>
      </w:r>
    </w:p>
    <w:p w:rsidR="00567FE7" w:rsidRPr="0069631E" w:rsidRDefault="00637238" w:rsidP="00CB5C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В отношении настоящей Оферты применяются следующие термины и определения:</w:t>
      </w:r>
    </w:p>
    <w:p w:rsidR="005A54AB" w:rsidRPr="0069631E" w:rsidRDefault="005A54AB" w:rsidP="005A54AB">
      <w:pPr>
        <w:pStyle w:val="a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1.1. 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Договор – настоящий Публичный Договор, заключенный между Исполнителем и Заказчиком</w:t>
      </w:r>
      <w:r w:rsidR="004C66C1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, определяющий порядок</w:t>
      </w:r>
      <w:r w:rsidR="004C66C1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оказания Исполнителем </w:t>
      </w:r>
      <w:r w:rsidR="000E2517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</w:t>
      </w:r>
      <w:r w:rsidR="00373E17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уг по </w:t>
      </w:r>
      <w:r w:rsidR="00575ECD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предоставлению 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удаленного доступа </w:t>
      </w:r>
      <w:r w:rsidR="00F93526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 </w:t>
      </w:r>
      <w:r w:rsidR="00FA7704">
        <w:rPr>
          <w:rFonts w:ascii="Times New Roman" w:eastAsia="Times New Roman" w:hAnsi="Times New Roman" w:cs="Times New Roman"/>
          <w:color w:val="000000"/>
          <w:sz w:val="23"/>
          <w:szCs w:val="23"/>
        </w:rPr>
        <w:t>Видеоуроку</w:t>
      </w:r>
      <w:r w:rsidR="00F9352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F93526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без предоставления экземпляра</w:t>
      </w:r>
      <w:r w:rsidR="004C66C1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, а также взаимные права, обязанности и порядок взаимоотношений между</w:t>
      </w:r>
      <w:r w:rsidR="004C66C1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Сторонами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637238" w:rsidRPr="0069631E" w:rsidRDefault="00637238" w:rsidP="009821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 w:rsidR="00F93526">
        <w:rPr>
          <w:rFonts w:ascii="Times New Roman" w:eastAsia="Times New Roman" w:hAnsi="Times New Roman" w:cs="Times New Roman"/>
          <w:color w:val="000000"/>
          <w:sz w:val="23"/>
          <w:szCs w:val="23"/>
        </w:rPr>
        <w:t>.2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 Акцепт - полное и безоговорочное принятие Оферты путем совершения лицом действий, предусмотренных п.3.</w:t>
      </w:r>
      <w:r w:rsidR="00F747DD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 настоящего Договора.</w:t>
      </w:r>
    </w:p>
    <w:p w:rsidR="00637238" w:rsidRPr="0069631E" w:rsidRDefault="00F93526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1.3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 Публичная Оферта Исполнителя - размещ</w:t>
      </w:r>
      <w:r w:rsidR="00567FE7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ение текста настоящего Договора, приложений или дополнений к нему</w:t>
      </w:r>
      <w:r w:rsidR="00B635C4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="009D60D3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а официальном сайте Исполнителя.</w:t>
      </w:r>
    </w:p>
    <w:p w:rsidR="002853F6" w:rsidRDefault="00F93526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1.4</w:t>
      </w:r>
      <w:r w:rsidR="009D60D3" w:rsidRPr="0069631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 w:rsidR="009D60D3" w:rsidRPr="0069631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Сайт </w:t>
      </w:r>
      <w:r w:rsidR="009D60D3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- </w:t>
      </w:r>
      <w:r w:rsidR="00CD6623">
        <w:rPr>
          <w:rFonts w:ascii="Times New Roman" w:eastAsia="Times New Roman" w:hAnsi="Times New Roman" w:cs="Times New Roman"/>
          <w:color w:val="000000"/>
          <w:sz w:val="23"/>
          <w:szCs w:val="23"/>
        </w:rPr>
        <w:t>официальный сайт Исполнителя в глобальной сети Интернет по адресу</w:t>
      </w:r>
      <w:r w:rsidR="00CD6623">
        <w:rPr>
          <w:rFonts w:ascii="Times New Roman" w:hAnsi="Times New Roman" w:cs="Times New Roman"/>
          <w:sz w:val="23"/>
          <w:szCs w:val="23"/>
        </w:rPr>
        <w:t xml:space="preserve"> </w:t>
      </w:r>
      <w:hyperlink r:id="rId8" w:history="1">
        <w:r w:rsidR="00ED465D" w:rsidRPr="0069631E">
          <w:rPr>
            <w:rStyle w:val="a5"/>
            <w:rFonts w:ascii="Times New Roman" w:eastAsia="Times New Roman" w:hAnsi="Times New Roman" w:cs="Times New Roman"/>
            <w:sz w:val="23"/>
            <w:szCs w:val="23"/>
          </w:rPr>
          <w:t>https://master.by/</w:t>
        </w:r>
      </w:hyperlink>
      <w:r w:rsidR="00ED465D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373E17" w:rsidRPr="0069631E"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>.</w:t>
      </w:r>
    </w:p>
    <w:p w:rsidR="0073409E" w:rsidRPr="0069631E" w:rsidRDefault="0073409E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 xml:space="preserve">1.5. Видеоурок -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тематический видеоролик мероприятия.</w:t>
      </w:r>
    </w:p>
    <w:p w:rsidR="00637238" w:rsidRPr="0069631E" w:rsidRDefault="00637238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 w:rsidR="0073409E"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 Акт</w:t>
      </w:r>
      <w:r w:rsidR="00567FE7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- акт об оказанной Услуге, оформленный в одностороннем порядке Исполнителем.</w:t>
      </w:r>
    </w:p>
    <w:p w:rsidR="00637238" w:rsidRPr="0069631E" w:rsidRDefault="0073409E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1.7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Исполнитель </w:t>
      </w:r>
      <w:r w:rsidR="00DF2FEC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30AC0">
        <w:rPr>
          <w:rFonts w:ascii="Times New Roman" w:eastAsia="Times New Roman" w:hAnsi="Times New Roman" w:cs="Times New Roman"/>
          <w:color w:val="000000"/>
          <w:sz w:val="23"/>
          <w:szCs w:val="23"/>
        </w:rPr>
        <w:t>Общество с ограниченной ответственностью</w:t>
      </w:r>
      <w:r w:rsidR="00DF2FEC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«МАВ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», юридическое лицо, созданное в соответствии с законодательством Республики Беларусь.</w:t>
      </w:r>
    </w:p>
    <w:p w:rsidR="00637238" w:rsidRPr="0069631E" w:rsidRDefault="0073409E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1.8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 w:rsidR="00B5233E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Заказчик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- лицо, совершившее Акцепт и являющийся потребителем Услуги по Договору.</w:t>
      </w:r>
    </w:p>
    <w:p w:rsidR="00637238" w:rsidRPr="0069631E" w:rsidRDefault="0073409E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1.9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Сторона - Исполнитель или </w:t>
      </w:r>
      <w:r w:rsidR="000F161E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Заказчик, каждый 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в отдельности.</w:t>
      </w:r>
    </w:p>
    <w:p w:rsidR="00637238" w:rsidRPr="0069631E" w:rsidRDefault="003C0FA7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 w:rsidR="0073409E">
        <w:rPr>
          <w:rFonts w:ascii="Times New Roman" w:eastAsia="Times New Roman" w:hAnsi="Times New Roman" w:cs="Times New Roman"/>
          <w:color w:val="000000"/>
          <w:sz w:val="23"/>
          <w:szCs w:val="23"/>
        </w:rPr>
        <w:t>10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Стороны - Исполнитель и </w:t>
      </w:r>
      <w:r w:rsidR="000F161E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Заказчик при совместном упоминании</w:t>
      </w:r>
      <w:r w:rsidR="00637238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021C18" w:rsidRPr="0069631E" w:rsidRDefault="00021C18" w:rsidP="009821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52CB7" w:rsidRPr="0069631E" w:rsidRDefault="00F52CB7" w:rsidP="009821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3"/>
          <w:szCs w:val="23"/>
        </w:rPr>
      </w:pPr>
      <w:r w:rsidRPr="0069631E">
        <w:rPr>
          <w:b/>
          <w:sz w:val="23"/>
          <w:szCs w:val="23"/>
        </w:rPr>
        <w:t>2</w:t>
      </w:r>
      <w:r w:rsidR="00411C90" w:rsidRPr="0069631E">
        <w:rPr>
          <w:b/>
          <w:sz w:val="23"/>
          <w:szCs w:val="23"/>
        </w:rPr>
        <w:t>.</w:t>
      </w:r>
      <w:r w:rsidRPr="0069631E">
        <w:rPr>
          <w:b/>
          <w:sz w:val="23"/>
          <w:szCs w:val="23"/>
        </w:rPr>
        <w:t xml:space="preserve"> </w:t>
      </w:r>
      <w:r w:rsidR="007809F6" w:rsidRPr="0069631E">
        <w:rPr>
          <w:b/>
          <w:sz w:val="23"/>
          <w:szCs w:val="23"/>
        </w:rPr>
        <w:t>Предмет договора</w:t>
      </w:r>
    </w:p>
    <w:p w:rsidR="007C0426" w:rsidRPr="0069631E" w:rsidRDefault="00F52CB7" w:rsidP="00FF04A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 w:rsidR="00411C90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.1.</w:t>
      </w:r>
      <w:r w:rsidR="00FF04AF" w:rsidRPr="0069631E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 xml:space="preserve"> </w:t>
      </w:r>
      <w:r w:rsidR="00654374" w:rsidRPr="0069631E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Исполнитель обязуется оказать Заказчику услуги по пред</w:t>
      </w:r>
      <w:r w:rsidR="00F93526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 xml:space="preserve">оставлению удаленного доступа к </w:t>
      </w:r>
      <w:r w:rsidR="0073409E">
        <w:rPr>
          <w:rFonts w:ascii="Times New Roman" w:eastAsia="Times New Roman" w:hAnsi="Times New Roman" w:cs="Times New Roman"/>
          <w:color w:val="000000"/>
          <w:sz w:val="23"/>
          <w:szCs w:val="23"/>
        </w:rPr>
        <w:t>Видеоуроку</w:t>
      </w:r>
      <w:r w:rsidR="00F9352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F93526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без предоставления экземпляра</w:t>
      </w:r>
      <w:r w:rsidR="00654374" w:rsidRPr="0069631E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, а Заказчик обязуется оплатить стоимость услуг в со</w:t>
      </w:r>
      <w:r w:rsidR="00ED465D" w:rsidRPr="0069631E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ответствии с условиями Договора</w:t>
      </w:r>
      <w:r w:rsidR="00FF04AF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ED465D" w:rsidRPr="0069631E" w:rsidRDefault="00ED465D" w:rsidP="00ED46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 w:rsidR="005A54AB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.2. Предоставление доступа к </w:t>
      </w:r>
      <w:r w:rsidR="0073409E">
        <w:rPr>
          <w:rFonts w:ascii="Times New Roman" w:eastAsia="Times New Roman" w:hAnsi="Times New Roman" w:cs="Times New Roman"/>
          <w:color w:val="000000"/>
          <w:sz w:val="23"/>
          <w:szCs w:val="23"/>
        </w:rPr>
        <w:t>Видеоуроку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осуществляется через личный кабинет Заказчика на сайте Исполнителя.</w:t>
      </w:r>
    </w:p>
    <w:p w:rsidR="00ED465D" w:rsidRPr="0069631E" w:rsidRDefault="00717107" w:rsidP="00ED46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2.3. </w:t>
      </w:r>
      <w:r w:rsidR="00765066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Доступ к </w:t>
      </w:r>
      <w:r w:rsidR="0073409E">
        <w:rPr>
          <w:rFonts w:ascii="Times New Roman" w:eastAsia="Times New Roman" w:hAnsi="Times New Roman" w:cs="Times New Roman"/>
          <w:color w:val="000000"/>
          <w:sz w:val="23"/>
          <w:szCs w:val="23"/>
        </w:rPr>
        <w:t>Видеоуроку</w:t>
      </w:r>
      <w:r w:rsidR="00ED465D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предоставляется со дня полной оплаты услуг Заказчиком и регистрации в лично</w:t>
      </w:r>
      <w:r w:rsidR="00CD6623">
        <w:rPr>
          <w:rFonts w:ascii="Times New Roman" w:eastAsia="Times New Roman" w:hAnsi="Times New Roman" w:cs="Times New Roman"/>
          <w:color w:val="000000"/>
          <w:sz w:val="23"/>
          <w:szCs w:val="23"/>
        </w:rPr>
        <w:t>м кабинете на сайте Исполнителя</w:t>
      </w:r>
      <w:r w:rsidR="00ED465D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D566DE" w:rsidRDefault="00ED465D" w:rsidP="00DF43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2</w:t>
      </w:r>
      <w:r w:rsidR="00717107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.4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Датой начала оказания услуг по Договору является </w:t>
      </w:r>
      <w:r w:rsidR="00765066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день предоставления доступа к В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иде</w:t>
      </w:r>
      <w:r w:rsidR="0073409E">
        <w:rPr>
          <w:rFonts w:ascii="Times New Roman" w:eastAsia="Times New Roman" w:hAnsi="Times New Roman" w:cs="Times New Roman"/>
          <w:color w:val="000000"/>
          <w:sz w:val="23"/>
          <w:szCs w:val="23"/>
        </w:rPr>
        <w:t>оуроку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через личный кабинет Заказчика в соответствии с п.</w:t>
      </w:r>
      <w:r w:rsidR="00717107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п. 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2.2</w:t>
      </w:r>
      <w:r w:rsidR="00717107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., 2.3.</w:t>
      </w:r>
      <w:r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Договора.</w:t>
      </w:r>
    </w:p>
    <w:p w:rsidR="00AB30FC" w:rsidRPr="0069631E" w:rsidRDefault="00AB30FC" w:rsidP="00DF43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  <w:r w:rsidRPr="00DF476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5. Доступ к Видеоуроку </w:t>
      </w:r>
      <w:r w:rsidR="008764BA" w:rsidRPr="00DF4768">
        <w:rPr>
          <w:rFonts w:ascii="Times New Roman" w:eastAsia="Times New Roman" w:hAnsi="Times New Roman" w:cs="Times New Roman"/>
          <w:color w:val="000000"/>
          <w:sz w:val="23"/>
          <w:szCs w:val="23"/>
        </w:rPr>
        <w:t>предоставляется сроком на один год с даты предоставления доступа.</w:t>
      </w:r>
    </w:p>
    <w:p w:rsidR="00021C18" w:rsidRPr="0069631E" w:rsidRDefault="00021C18" w:rsidP="00DF43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243B3" w:rsidRPr="0069631E" w:rsidRDefault="001627C0" w:rsidP="0098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</w:t>
      </w:r>
      <w:r w:rsidR="007809F6"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Порядок заключения договора</w:t>
      </w:r>
    </w:p>
    <w:p w:rsidR="00ED58FA" w:rsidRPr="0069631E" w:rsidRDefault="00944B6D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</w:t>
      </w:r>
      <w:r w:rsidR="008C11D9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Размещение настоящего Договора на Сайте Исполнителя в сети Интернет </w:t>
      </w:r>
      <w:r w:rsidR="00ED58FA" w:rsidRPr="0069631E">
        <w:rPr>
          <w:rFonts w:ascii="Times New Roman" w:hAnsi="Times New Roman" w:cs="Times New Roman"/>
          <w:sz w:val="23"/>
          <w:szCs w:val="23"/>
        </w:rPr>
        <w:t>является публичной офертой (предложением заключить договор</w:t>
      </w:r>
      <w:r w:rsidRPr="0069631E">
        <w:rPr>
          <w:rFonts w:ascii="Times New Roman" w:hAnsi="Times New Roman" w:cs="Times New Roman"/>
          <w:sz w:val="23"/>
          <w:szCs w:val="23"/>
        </w:rPr>
        <w:t>,</w:t>
      </w: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адресованным неопределенному кругу лиц (п. 2. ст. 407 Гражданского кодекса Республики Беларусь</w:t>
      </w:r>
      <w:r w:rsidR="00ED58FA" w:rsidRPr="0069631E">
        <w:rPr>
          <w:rFonts w:ascii="Times New Roman" w:hAnsi="Times New Roman" w:cs="Times New Roman"/>
          <w:sz w:val="23"/>
          <w:szCs w:val="23"/>
        </w:rPr>
        <w:t>)</w:t>
      </w:r>
      <w:r w:rsidRPr="0069631E">
        <w:rPr>
          <w:rFonts w:ascii="Times New Roman" w:hAnsi="Times New Roman" w:cs="Times New Roman"/>
          <w:sz w:val="23"/>
          <w:szCs w:val="23"/>
        </w:rPr>
        <w:t xml:space="preserve">. Договор </w:t>
      </w:r>
      <w:r w:rsidR="00ED58FA" w:rsidRPr="0069631E">
        <w:rPr>
          <w:rFonts w:ascii="Times New Roman" w:hAnsi="Times New Roman" w:cs="Times New Roman"/>
          <w:sz w:val="23"/>
          <w:szCs w:val="23"/>
        </w:rPr>
        <w:t xml:space="preserve">считается заключенным в момент акцепта Заказчиком оферты Исполнителя. Акцептом настоящей публичной оферты (заключением Договора) является оплата Заказчиком </w:t>
      </w:r>
      <w:r w:rsidR="00ED58FA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>Услуг, в порядке и на условиях, определенных настоящим Договором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44B6D" w:rsidRPr="0069631E" w:rsidRDefault="00944B6D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3.2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настоящего Договора в целом, без каких-либо условий, изъятий и оговорок (ст. 398 Гражданского кодекса Республики Беларусь). </w:t>
      </w:r>
    </w:p>
    <w:p w:rsidR="007C0426" w:rsidRPr="0069631E" w:rsidRDefault="007C0426" w:rsidP="00982116">
      <w:pPr>
        <w:spacing w:after="0" w:line="240" w:lineRule="auto"/>
        <w:jc w:val="both"/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3.3. </w:t>
      </w:r>
      <w:r w:rsidRPr="0069631E"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  <w:t>Внесение предоплаты Заказчиком считается принятием им условий настоящего Договора.</w:t>
      </w:r>
    </w:p>
    <w:p w:rsidR="00021C18" w:rsidRPr="0069631E" w:rsidRDefault="00021C18" w:rsidP="00982116">
      <w:pPr>
        <w:spacing w:after="0" w:line="240" w:lineRule="auto"/>
        <w:jc w:val="both"/>
        <w:rPr>
          <w:rFonts w:ascii="Times New Roman" w:hAnsi="Times New Roman" w:cs="Times New Roman"/>
          <w:color w:val="030303"/>
          <w:sz w:val="23"/>
          <w:szCs w:val="23"/>
          <w:shd w:val="clear" w:color="auto" w:fill="FCFCFC"/>
        </w:rPr>
      </w:pPr>
    </w:p>
    <w:p w:rsidR="0083599C" w:rsidRPr="0069631E" w:rsidRDefault="00163BCF" w:rsidP="0098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</w:t>
      </w:r>
      <w:r w:rsidR="00411C90"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. </w:t>
      </w:r>
      <w:r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Стоимость, порядок и сроки оплаты</w:t>
      </w:r>
    </w:p>
    <w:p w:rsidR="008E3D7E" w:rsidRDefault="002900B8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Стоимость услуг, предоставляемых согласно данной публичной оферте, </w:t>
      </w:r>
      <w:r w:rsidR="008E3D7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публикуется на Сайте и </w:t>
      </w:r>
      <w:r w:rsidR="008E3D7E" w:rsidRPr="008E3D7E">
        <w:rPr>
          <w:rFonts w:ascii="Times New Roman" w:eastAsia="Times New Roman" w:hAnsi="Times New Roman" w:cs="Times New Roman"/>
          <w:lang w:eastAsia="ru-RU"/>
        </w:rPr>
        <w:t xml:space="preserve">указывается рядом с определенным наименованием </w:t>
      </w:r>
      <w:r w:rsidR="008E3D7E">
        <w:rPr>
          <w:rFonts w:ascii="Times New Roman" w:eastAsia="Times New Roman" w:hAnsi="Times New Roman" w:cs="Times New Roman"/>
          <w:lang w:eastAsia="ru-RU"/>
        </w:rPr>
        <w:t>услуги</w:t>
      </w:r>
      <w:r w:rsidR="008E3D7E" w:rsidRPr="008E3D7E">
        <w:rPr>
          <w:rFonts w:ascii="Times New Roman" w:eastAsia="Times New Roman" w:hAnsi="Times New Roman" w:cs="Times New Roman"/>
          <w:lang w:eastAsia="ru-RU"/>
        </w:rPr>
        <w:t xml:space="preserve"> в белорусских рублях и включает в себя налог на добавленную стоимость.</w:t>
      </w:r>
    </w:p>
    <w:p w:rsidR="008B173A" w:rsidRPr="008E3D7E" w:rsidRDefault="008B173A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4.2. Стоимость услуг может</w:t>
      </w:r>
      <w:r w:rsidRPr="008B173A">
        <w:rPr>
          <w:rFonts w:ascii="Times New Roman" w:eastAsia="Times New Roman" w:hAnsi="Times New Roman" w:cs="Times New Roman"/>
          <w:lang w:eastAsia="ru-RU"/>
        </w:rPr>
        <w:t xml:space="preserve"> быть изменены </w:t>
      </w:r>
      <w:r>
        <w:rPr>
          <w:rFonts w:ascii="Times New Roman" w:eastAsia="Times New Roman" w:hAnsi="Times New Roman" w:cs="Times New Roman"/>
          <w:lang w:eastAsia="ru-RU"/>
        </w:rPr>
        <w:t>Исполнителем</w:t>
      </w:r>
      <w:r w:rsidRPr="008B173A">
        <w:rPr>
          <w:rFonts w:ascii="Times New Roman" w:eastAsia="Times New Roman" w:hAnsi="Times New Roman" w:cs="Times New Roman"/>
          <w:lang w:eastAsia="ru-RU"/>
        </w:rPr>
        <w:t xml:space="preserve"> в одностороннем порядке. При этом </w:t>
      </w:r>
      <w:r>
        <w:rPr>
          <w:rFonts w:ascii="Times New Roman" w:eastAsia="Times New Roman" w:hAnsi="Times New Roman" w:cs="Times New Roman"/>
          <w:lang w:eastAsia="ru-RU"/>
        </w:rPr>
        <w:t xml:space="preserve">стоимость оплаченной услуги </w:t>
      </w:r>
      <w:r w:rsidRPr="008B173A">
        <w:rPr>
          <w:rFonts w:ascii="Times New Roman" w:eastAsia="Times New Roman" w:hAnsi="Times New Roman" w:cs="Times New Roman"/>
          <w:lang w:eastAsia="ru-RU"/>
        </w:rPr>
        <w:t>изменению не подлежит.</w:t>
      </w:r>
    </w:p>
    <w:p w:rsidR="002900B8" w:rsidRDefault="0073409E" w:rsidP="002900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4.2. Стоимость у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слуг по настоящему Договору оплачивается Заказчиком на условиях 100% предоплаты в безналичном порядке на расчетный счет Исполнителя. Порядок оплаты и стоимость услуг</w:t>
      </w:r>
      <w:r w:rsidR="00CD662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размещены на сайте Исполнителя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val="ru" w:eastAsia="ru-RU"/>
        </w:rPr>
        <w:t>.</w:t>
      </w:r>
    </w:p>
    <w:p w:rsidR="008E3D7E" w:rsidRPr="008E3D7E" w:rsidRDefault="008E3D7E" w:rsidP="008E3D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</w:t>
      </w:r>
      <w:r w:rsidRPr="00AF2A3C">
        <w:rPr>
          <w:rFonts w:ascii="Times New Roman" w:eastAsia="Times New Roman" w:hAnsi="Times New Roman" w:cs="Times New Roman"/>
          <w:lang w:eastAsia="ru-RU"/>
        </w:rPr>
        <w:t xml:space="preserve">Исполнитель вправе предоставлять Заказчику скидки на стоимость </w:t>
      </w:r>
      <w:r>
        <w:rPr>
          <w:rFonts w:ascii="Times New Roman" w:eastAsia="Times New Roman" w:hAnsi="Times New Roman" w:cs="Times New Roman"/>
          <w:lang w:eastAsia="ru-RU"/>
        </w:rPr>
        <w:t>услуг</w:t>
      </w:r>
      <w:r w:rsidRPr="00AF2A3C">
        <w:rPr>
          <w:rFonts w:ascii="Times New Roman" w:eastAsia="Times New Roman" w:hAnsi="Times New Roman" w:cs="Times New Roman"/>
          <w:lang w:eastAsia="ru-RU"/>
        </w:rPr>
        <w:t>. Виды скидок, порядок и условия их предоставления указываются на сайте в публичном доступе, и могут быть изменены Исполнителем в одностороннем порядке.</w:t>
      </w:r>
    </w:p>
    <w:p w:rsidR="002900B8" w:rsidRPr="0069631E" w:rsidRDefault="008E3D7E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4.4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Все расходы Заказчика, связанные с перечислением денежных средств Исполнителю, относятся на счет Заказчика.</w:t>
      </w:r>
    </w:p>
    <w:p w:rsidR="002900B8" w:rsidRPr="0069631E" w:rsidRDefault="008E3D7E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4.5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Исполнитель принимает на </w:t>
      </w:r>
      <w:r w:rsidR="0073409E">
        <w:rPr>
          <w:rFonts w:ascii="Times New Roman" w:eastAsia="Times New Roman" w:hAnsi="Times New Roman" w:cs="Times New Roman"/>
          <w:sz w:val="23"/>
          <w:szCs w:val="23"/>
          <w:lang w:eastAsia="ru-RU"/>
        </w:rPr>
        <w:t>себя обязательства по оказанию у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слуг только после поступления денежных средств от Заказчика на расчетный счет Исполнителя.</w:t>
      </w:r>
    </w:p>
    <w:p w:rsidR="002900B8" w:rsidRPr="0069631E" w:rsidRDefault="008E3D7E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4.6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Источник финансирования по настоящему Договору – собственные средства Заказчика.</w:t>
      </w:r>
    </w:p>
    <w:p w:rsidR="002900B8" w:rsidRDefault="008E3D7E" w:rsidP="0029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4.7</w:t>
      </w:r>
      <w:r w:rsidR="002900B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Полученная по Договору сумма предварительной оплаты не является коммерческим займом и, соответственно, на нее не распространяются требования главы 42 Гражданского кодекса Республики Беларусь, не начисляются и не выплачиваются проценты.</w:t>
      </w:r>
    </w:p>
    <w:p w:rsidR="00B37880" w:rsidRPr="0069631E" w:rsidRDefault="00B37880" w:rsidP="00436CF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C5745" w:rsidRPr="0069631E" w:rsidRDefault="009C5745" w:rsidP="00696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5</w:t>
      </w:r>
      <w:r w:rsidR="00411C90" w:rsidRPr="0069631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 Права и обязанности сторон.</w:t>
      </w:r>
    </w:p>
    <w:p w:rsidR="00765066" w:rsidRPr="0069631E" w:rsidRDefault="00436CF3" w:rsidP="007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.1. Заказчик обязуется:</w:t>
      </w:r>
    </w:p>
    <w:p w:rsidR="00765066" w:rsidRPr="0069631E" w:rsidRDefault="00436CF3" w:rsidP="007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.1.1. своевременно производить оплату услуг;</w:t>
      </w:r>
    </w:p>
    <w:p w:rsidR="00765066" w:rsidRPr="0069631E" w:rsidRDefault="00436CF3" w:rsidP="007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.1.2. предоставить достоверные сведения о себе и актуальные контактные данные, адрес своего электронного почтового ящика;</w:t>
      </w:r>
    </w:p>
    <w:p w:rsidR="00765066" w:rsidRPr="0069631E" w:rsidRDefault="00436CF3" w:rsidP="007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.1.3. </w:t>
      </w:r>
      <w:r w:rsidR="00CC00CF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FA7704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спользовать доступ к Видеоуроку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, предоставленный по Договору, для собственного потребления;</w:t>
      </w:r>
    </w:p>
    <w:p w:rsidR="00765066" w:rsidRPr="0069631E" w:rsidRDefault="00436CF3" w:rsidP="007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.1.4. обеспечить режим защиты адре</w:t>
      </w:r>
      <w:r w:rsidR="00FA7704">
        <w:rPr>
          <w:rFonts w:ascii="Times New Roman" w:eastAsia="Times New Roman" w:hAnsi="Times New Roman" w:cs="Times New Roman"/>
          <w:sz w:val="23"/>
          <w:szCs w:val="23"/>
          <w:lang w:eastAsia="ru-RU"/>
        </w:rPr>
        <w:t>са ссылки на Видеоурок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сети Интернет;</w:t>
      </w:r>
    </w:p>
    <w:p w:rsidR="00765066" w:rsidRPr="0069631E" w:rsidRDefault="00436CF3" w:rsidP="007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.1.5. самостоятельно обеспечить соответств</w:t>
      </w:r>
      <w:r w:rsidR="003C0FA7">
        <w:rPr>
          <w:rFonts w:ascii="Times New Roman" w:eastAsia="Times New Roman" w:hAnsi="Times New Roman" w:cs="Times New Roman"/>
          <w:sz w:val="23"/>
          <w:szCs w:val="23"/>
          <w:lang w:eastAsia="ru-RU"/>
        </w:rPr>
        <w:t>ие своего электронно-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вычислительного устройства программно-аппаратным требованиям, а также требованиям к пропускной способности интернет-канала связи;</w:t>
      </w:r>
    </w:p>
    <w:p w:rsidR="00765066" w:rsidRPr="0069631E" w:rsidRDefault="00436CF3" w:rsidP="007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.1.6. не распространять (не публиковать, не размещать на Интернет-сайтах, в социальных сетях, не копировать, не передавать или перепродавать третьим лицам, не предоставлять третьим лицам путем обмена, передачи по сети электросвязи или любым иным способом) в коммерческих или некоммерческих целях </w:t>
      </w:r>
      <w:r w:rsidR="00FA7704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Видеоурока</w:t>
      </w:r>
      <w:r w:rsidR="00CC00C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ссылку на Ви</w:t>
      </w:r>
      <w:r w:rsidR="00FA7704">
        <w:rPr>
          <w:rFonts w:ascii="Times New Roman" w:eastAsia="Times New Roman" w:hAnsi="Times New Roman" w:cs="Times New Roman"/>
          <w:sz w:val="23"/>
          <w:szCs w:val="23"/>
          <w:lang w:eastAsia="ru-RU"/>
        </w:rPr>
        <w:t>деоурок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765066" w:rsidRPr="0069631E" w:rsidRDefault="00436CF3" w:rsidP="007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.1.7. не использовать способами, не предусмотренными в Договоре, визуальные </w:t>
      </w:r>
      <w:r w:rsidR="0018103F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FA77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аудио- составляющие Видеоурока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DF43D2" w:rsidRPr="0069631E" w:rsidRDefault="00436CF3" w:rsidP="0076506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 xml:space="preserve">5.2. Заказчик дает согласие </w:t>
      </w:r>
      <w:r w:rsidR="00DF43D2" w:rsidRPr="0069631E">
        <w:rPr>
          <w:rFonts w:ascii="Times New Roman" w:hAnsi="Times New Roman" w:cs="Times New Roman"/>
          <w:sz w:val="23"/>
          <w:szCs w:val="23"/>
        </w:rPr>
        <w:t>на обработку своих персональных данных, включая: сбор, систематизацию, накопление, хранение, обработку, уточнение (обновление, изменение), сопоставление,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персональными данными с учетом</w:t>
      </w:r>
      <w:r w:rsidRPr="0069631E">
        <w:rPr>
          <w:rFonts w:ascii="Times New Roman" w:hAnsi="Times New Roman" w:cs="Times New Roman"/>
          <w:sz w:val="23"/>
          <w:szCs w:val="23"/>
        </w:rPr>
        <w:t xml:space="preserve"> действующего законодательства.</w:t>
      </w:r>
    </w:p>
    <w:p w:rsidR="00765066" w:rsidRPr="0069631E" w:rsidRDefault="00436CF3" w:rsidP="0076506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5.3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Исполнитель обязуется предоставить доступ к </w:t>
      </w:r>
      <w:r w:rsidR="00867505">
        <w:rPr>
          <w:rFonts w:ascii="Times New Roman" w:eastAsia="Times New Roman" w:hAnsi="Times New Roman" w:cs="Times New Roman"/>
          <w:sz w:val="23"/>
          <w:szCs w:val="23"/>
          <w:lang w:eastAsia="ru-RU"/>
        </w:rPr>
        <w:t>Видеоуроку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установленный Договором срок.</w:t>
      </w:r>
    </w:p>
    <w:p w:rsidR="00765066" w:rsidRPr="0069631E" w:rsidRDefault="00436CF3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5.4. Исполнитель имеет право </w:t>
      </w:r>
      <w:r w:rsidR="00765066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осуществлять обработку персональных данных Заказчика, полученных в связи с заключением Договора, в соответствии с законодательством Республики Беларусь.</w:t>
      </w:r>
    </w:p>
    <w:p w:rsidR="00EA01A7" w:rsidRPr="0069631E" w:rsidRDefault="00D22C6A" w:rsidP="00717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</w:t>
      </w:r>
      <w:r w:rsidR="00411C90"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Ответственность сторон</w:t>
      </w:r>
    </w:p>
    <w:p w:rsidR="00411C90" w:rsidRPr="0069631E" w:rsidRDefault="00D22C6A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5E373F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.1. З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а неисполнение или ненадлежащее исполнение своих обязательств по настоящему Договору Стороны несут ответственность в соответствии с законо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дательством Республики Беларусь.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Заказчик несет ответственность перед Исполнителем за причинение вреда имуществу Исполнителя в соответствии с законодательством Республики Беларусь.</w:t>
      </w:r>
    </w:p>
    <w:p w:rsidR="002F0E88" w:rsidRPr="0069631E" w:rsidRDefault="00775BE1" w:rsidP="009821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 xml:space="preserve">6.3. Стороны освобождаются от имущественной ответственности за неисполнение или ненадлежащее исполнение обязательств по Договору, если оно вызвано факторами </w:t>
      </w:r>
      <w:r w:rsidRPr="0069631E">
        <w:rPr>
          <w:rFonts w:ascii="Times New Roman" w:hAnsi="Times New Roman" w:cs="Times New Roman"/>
          <w:sz w:val="23"/>
          <w:szCs w:val="23"/>
        </w:rPr>
        <w:lastRenderedPageBreak/>
        <w:t>непреодолимой силы, т.е. чрезвычайными и непредотвратимыми обстоятельствами, в том числе стихийными явлениями, военными действиями, действиями государственных органов.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6.4. Исполнитель не несет ответственности: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6.4.1. за качество технического обеспечения, функционирования и обслуживания средств связи (коммуникации) Заказчика; а также за ненадлежащее качество используемых Заказчиком программно-аппаратных средств и интернет-каналов связи;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6.4.2. за сбои при предоставлении дос</w:t>
      </w:r>
      <w:r w:rsidR="0073409E">
        <w:rPr>
          <w:rFonts w:ascii="Times New Roman" w:hAnsi="Times New Roman" w:cs="Times New Roman"/>
          <w:sz w:val="23"/>
          <w:szCs w:val="23"/>
        </w:rPr>
        <w:t>тупа к Видеоуроку</w:t>
      </w:r>
      <w:r w:rsidRPr="0069631E">
        <w:rPr>
          <w:rFonts w:ascii="Times New Roman" w:hAnsi="Times New Roman" w:cs="Times New Roman"/>
          <w:sz w:val="23"/>
          <w:szCs w:val="23"/>
        </w:rPr>
        <w:t>, происшедшие по вине провайдеров телекоммуникационных услуг и поставщиков используемого программного обеспечения;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6.4.3. за правильность применения (использования) Заказчиком инфор</w:t>
      </w:r>
      <w:r w:rsidR="0018103F">
        <w:rPr>
          <w:rFonts w:ascii="Times New Roman" w:hAnsi="Times New Roman" w:cs="Times New Roman"/>
          <w:sz w:val="23"/>
          <w:szCs w:val="23"/>
        </w:rPr>
        <w:t>мации, содержащ</w:t>
      </w:r>
      <w:r w:rsidR="003C0FA7">
        <w:rPr>
          <w:rFonts w:ascii="Times New Roman" w:hAnsi="Times New Roman" w:cs="Times New Roman"/>
          <w:sz w:val="23"/>
          <w:szCs w:val="23"/>
        </w:rPr>
        <w:t>ейся в Видео</w:t>
      </w:r>
      <w:r w:rsidR="00867505">
        <w:rPr>
          <w:rFonts w:ascii="Times New Roman" w:hAnsi="Times New Roman" w:cs="Times New Roman"/>
          <w:sz w:val="23"/>
          <w:szCs w:val="23"/>
        </w:rPr>
        <w:t>уроке</w:t>
      </w:r>
      <w:r w:rsidRPr="0069631E">
        <w:rPr>
          <w:rFonts w:ascii="Times New Roman" w:hAnsi="Times New Roman" w:cs="Times New Roman"/>
          <w:sz w:val="23"/>
          <w:szCs w:val="23"/>
        </w:rPr>
        <w:t>;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6.4.4. за невозможность пре</w:t>
      </w:r>
      <w:r w:rsidR="0018103F">
        <w:rPr>
          <w:rFonts w:ascii="Times New Roman" w:hAnsi="Times New Roman" w:cs="Times New Roman"/>
          <w:sz w:val="23"/>
          <w:szCs w:val="23"/>
        </w:rPr>
        <w:t>до</w:t>
      </w:r>
      <w:r w:rsidR="0073409E">
        <w:rPr>
          <w:rFonts w:ascii="Times New Roman" w:hAnsi="Times New Roman" w:cs="Times New Roman"/>
          <w:sz w:val="23"/>
          <w:szCs w:val="23"/>
        </w:rPr>
        <w:t>ставления доступа к Видеоуроку</w:t>
      </w:r>
      <w:r w:rsidRPr="0069631E">
        <w:rPr>
          <w:rFonts w:ascii="Times New Roman" w:hAnsi="Times New Roman" w:cs="Times New Roman"/>
          <w:sz w:val="23"/>
          <w:szCs w:val="23"/>
        </w:rPr>
        <w:t xml:space="preserve"> в силу технических особенностей компьютерных, коммуникационных и иных систем Заказчика, а также в случае не предоставления информации Заказчиком Исполнителю, необходимой для исполнения Договора;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6.4.5. за применение Заказчиком инфор</w:t>
      </w:r>
      <w:r w:rsidR="0018103F">
        <w:rPr>
          <w:rFonts w:ascii="Times New Roman" w:hAnsi="Times New Roman" w:cs="Times New Roman"/>
          <w:sz w:val="23"/>
          <w:szCs w:val="23"/>
        </w:rPr>
        <w:t>ма</w:t>
      </w:r>
      <w:r w:rsidR="00CC00CF">
        <w:rPr>
          <w:rFonts w:ascii="Times New Roman" w:hAnsi="Times New Roman" w:cs="Times New Roman"/>
          <w:sz w:val="23"/>
          <w:szCs w:val="23"/>
        </w:rPr>
        <w:t>ции, содержащейся в В</w:t>
      </w:r>
      <w:r w:rsidR="0073409E">
        <w:rPr>
          <w:rFonts w:ascii="Times New Roman" w:hAnsi="Times New Roman" w:cs="Times New Roman"/>
          <w:sz w:val="23"/>
          <w:szCs w:val="23"/>
        </w:rPr>
        <w:t>идеоуроке</w:t>
      </w:r>
      <w:r w:rsidRPr="0069631E">
        <w:rPr>
          <w:rFonts w:ascii="Times New Roman" w:hAnsi="Times New Roman" w:cs="Times New Roman"/>
          <w:sz w:val="23"/>
          <w:szCs w:val="23"/>
        </w:rPr>
        <w:t>, в силу индивидуальных особенностей каждой отдельной ситуации в зависимости от конкретных обстоятельств, а также за возможные убытки Заказчика, возникшие в связи с их использованием;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6.4.6. за невозможность использования услуги по причинам: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блокировки электронного почтового ящика Заказчика,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переполнения электронного почтового ящика Заказчика,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выход из строя почтового сервиса, используемого Заказчиком,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потери доступа Заказчика к электронному почтовому ящику,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>в иных случаях, предусмотренных законодательством Республики Беларусь.</w:t>
      </w:r>
    </w:p>
    <w:p w:rsidR="00717107" w:rsidRPr="0069631E" w:rsidRDefault="00717107" w:rsidP="007171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hAnsi="Times New Roman" w:cs="Times New Roman"/>
          <w:sz w:val="23"/>
          <w:szCs w:val="23"/>
        </w:rPr>
        <w:t xml:space="preserve">6.5. Нарушение Заказчиком любых имущественных и неимущественных прав Исполнителя и третьих лиц в связи с предоставленным доступом по Договору, влечет ответственность Заказчика в виде уплаты штрафных санкций в размере 20 базовых величин, согласно размеру базовой величины, установленному постановлением Совета Министров Республики Беларусь на день оплаты санкций, за каждый случай (экземпляр) нарушения прав (противоправного использования), не позднее 5 (пяти) </w:t>
      </w:r>
      <w:r w:rsidR="003C0FA7">
        <w:rPr>
          <w:rFonts w:ascii="Times New Roman" w:hAnsi="Times New Roman" w:cs="Times New Roman"/>
          <w:sz w:val="23"/>
          <w:szCs w:val="23"/>
        </w:rPr>
        <w:t>календарных</w:t>
      </w:r>
      <w:r w:rsidRPr="0069631E">
        <w:rPr>
          <w:rFonts w:ascii="Times New Roman" w:hAnsi="Times New Roman" w:cs="Times New Roman"/>
          <w:sz w:val="23"/>
          <w:szCs w:val="23"/>
        </w:rPr>
        <w:t xml:space="preserve"> дней с момента предъявления Исполнителем соответствующего требования.</w:t>
      </w:r>
    </w:p>
    <w:p w:rsidR="00717107" w:rsidRPr="0069631E" w:rsidRDefault="00717107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31AB2" w:rsidRPr="0069631E" w:rsidRDefault="005E0E7A" w:rsidP="00962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</w:t>
      </w:r>
      <w:r w:rsidR="00411C90"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Дополнительные условия договора</w:t>
      </w:r>
    </w:p>
    <w:p w:rsidR="00A7778C" w:rsidRPr="0069631E" w:rsidRDefault="00B0470E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CC00CF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Местом заключения настоящего Договора является адрес нахождения Исполнителя.</w:t>
      </w:r>
    </w:p>
    <w:p w:rsidR="00CC00CF" w:rsidRDefault="00CC00CF" w:rsidP="001810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7.2</w:t>
      </w:r>
      <w:r w:rsidR="0093641F" w:rsidRPr="0069631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 w:rsidR="0018103F" w:rsidRPr="0018103F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Исполнитель и Заказчик единолично оформляют первичные учетные документы (акт оказанных услуг), подтверждающие предос</w:t>
      </w:r>
      <w:r w:rsidR="0073409E">
        <w:rPr>
          <w:rFonts w:ascii="Times New Roman" w:eastAsia="Times New Roman" w:hAnsi="Times New Roman" w:cs="Times New Roman"/>
          <w:color w:val="000000"/>
          <w:sz w:val="23"/>
          <w:szCs w:val="23"/>
        </w:rPr>
        <w:t>тавление доступа к Видеоуроку</w:t>
      </w:r>
      <w:r w:rsidR="0018103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</w:t>
      </w:r>
      <w:r w:rsidR="0018103F" w:rsidRPr="0018103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Составленные стороной единолично первичные учетные документы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другой стороне не направляются.</w:t>
      </w:r>
    </w:p>
    <w:p w:rsidR="00CC00CF" w:rsidRDefault="00CC00CF" w:rsidP="001810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7.3. </w:t>
      </w:r>
      <w:r w:rsidR="0018103F" w:rsidRPr="0018103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Претензии в связи с неисполнением или ненадлежащим оказанием услуг по Договору принимаются Исполнителем в письменной форме не позднее </w:t>
      </w:r>
      <w:r w:rsidR="003C0FA7">
        <w:rPr>
          <w:rFonts w:ascii="Times New Roman" w:eastAsia="Times New Roman" w:hAnsi="Times New Roman" w:cs="Times New Roman"/>
          <w:color w:val="000000"/>
          <w:sz w:val="23"/>
          <w:szCs w:val="23"/>
        </w:rPr>
        <w:t>3 (трех</w:t>
      </w:r>
      <w:r w:rsidR="0018103F" w:rsidRPr="0018103F">
        <w:rPr>
          <w:rFonts w:ascii="Times New Roman" w:eastAsia="Times New Roman" w:hAnsi="Times New Roman" w:cs="Times New Roman"/>
          <w:color w:val="000000"/>
          <w:sz w:val="23"/>
          <w:szCs w:val="23"/>
        </w:rPr>
        <w:t>) календарных дней от да</w:t>
      </w:r>
      <w:r w:rsidR="0073409E">
        <w:rPr>
          <w:rFonts w:ascii="Times New Roman" w:eastAsia="Times New Roman" w:hAnsi="Times New Roman" w:cs="Times New Roman"/>
          <w:color w:val="000000"/>
          <w:sz w:val="23"/>
          <w:szCs w:val="23"/>
        </w:rPr>
        <w:t>ты отправки ссылки на Видеоурок</w:t>
      </w:r>
      <w:r w:rsidR="0018103F" w:rsidRPr="0018103F">
        <w:rPr>
          <w:rFonts w:ascii="Times New Roman" w:eastAsia="Times New Roman" w:hAnsi="Times New Roman" w:cs="Times New Roman"/>
          <w:color w:val="000000"/>
          <w:sz w:val="23"/>
          <w:szCs w:val="23"/>
        </w:rPr>
        <w:t>. В претензии должны быть описаны имеющиеся замечания с приложе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нием подтверждающих документов.</w:t>
      </w:r>
    </w:p>
    <w:p w:rsidR="0018103F" w:rsidRPr="0069631E" w:rsidRDefault="00CC00CF" w:rsidP="001810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7.4</w:t>
      </w:r>
      <w:r w:rsidR="0018103F" w:rsidRPr="0018103F">
        <w:rPr>
          <w:rFonts w:ascii="Times New Roman" w:eastAsia="Times New Roman" w:hAnsi="Times New Roman" w:cs="Times New Roman"/>
          <w:color w:val="000000"/>
          <w:sz w:val="23"/>
          <w:szCs w:val="23"/>
        </w:rPr>
        <w:t>. Если по ист</w:t>
      </w:r>
      <w:r w:rsidR="003C0FA7">
        <w:rPr>
          <w:rFonts w:ascii="Times New Roman" w:eastAsia="Times New Roman" w:hAnsi="Times New Roman" w:cs="Times New Roman"/>
          <w:color w:val="000000"/>
          <w:sz w:val="23"/>
          <w:szCs w:val="23"/>
        </w:rPr>
        <w:t>ечении срока, указанного в п.7.3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18103F" w:rsidRPr="0018103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Договора, Исполнителем не будет получено письменных претензий Заказчика, то это рассматривается как полное и безоговорочное согласие Заказчика с тем, что обязательства Исполнителя по Договору выполнены своевременно, в полном объеме и надлежащим образом.</w:t>
      </w:r>
    </w:p>
    <w:p w:rsidR="00CC00CF" w:rsidRDefault="00CC00CF" w:rsidP="009821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3641F" w:rsidRPr="0069631E" w:rsidRDefault="00092438" w:rsidP="0098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8</w:t>
      </w:r>
      <w:r w:rsidR="0093641F" w:rsidRPr="0069631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Заключительные положения.</w:t>
      </w:r>
    </w:p>
    <w:p w:rsidR="00092438" w:rsidRPr="0069631E" w:rsidRDefault="00092438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.1. Договор вступает в силу с момента его заключения, в порядке, установленном </w:t>
      </w:r>
      <w:r w:rsidR="00676767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разделом 3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Договора, и действует до исполнения Сторонами своих обязательств.</w:t>
      </w:r>
    </w:p>
    <w:p w:rsidR="00741C74" w:rsidRPr="0069631E" w:rsidRDefault="00741C74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8.2. Договор изменяется и расторгается в соответствии с условиями настоящего Договора, законодательством Республики Беларусь.</w:t>
      </w:r>
    </w:p>
    <w:p w:rsidR="00C84675" w:rsidRPr="0069631E" w:rsidRDefault="00741C74" w:rsidP="00C8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8.3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Исполнитель вправе изменять условия настоящего Договора, вводить новые условия или приложения к настоящему Договору без предварительного уведомления Заказчика. Заказчик, зная о возможности таких изменений, согласен с тем, что они будут производиться. Если Заказчик продолжает исполнять настоящий Договор после таких изменений, это означает его согласие с ними.</w:t>
      </w:r>
    </w:p>
    <w:p w:rsidR="00C84675" w:rsidRPr="0069631E" w:rsidRDefault="00741C74" w:rsidP="00C8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8.4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Текст изменений и/или дополнений настоящего Договора, либо его новая редакция доводится Исполнителем до всеобщего сведения посредством размещения соответствующей информации на сайт</w:t>
      </w:r>
      <w:r w:rsidR="003C0FA7">
        <w:rPr>
          <w:rFonts w:ascii="Times New Roman" w:eastAsia="Times New Roman" w:hAnsi="Times New Roman" w:cs="Times New Roman"/>
          <w:sz w:val="23"/>
          <w:szCs w:val="23"/>
          <w:lang w:eastAsia="ru-RU"/>
        </w:rPr>
        <w:t>е по адресу, указанному в п.1.4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BD50F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Договора.</w:t>
      </w:r>
    </w:p>
    <w:p w:rsidR="00C84675" w:rsidRPr="0069631E" w:rsidRDefault="00741C74" w:rsidP="0098211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8.5</w:t>
      </w:r>
      <w:r w:rsidR="00C84675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Стороны безоговорочно соглашаются с тем, что молчание (отсутствие письменных уведомлений о несогласии с отдельными положениями настоящего Договора,) признается согласием и присоединением Заказчика к новой редакции настоящего Договора (п.3 ст.159 Гражданско</w:t>
      </w: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го Кодекса Республики Беларусь).</w:t>
      </w:r>
    </w:p>
    <w:p w:rsidR="000D55BA" w:rsidRPr="0069631E" w:rsidRDefault="00741C74" w:rsidP="009821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8.6</w:t>
      </w:r>
      <w:r w:rsidR="0009243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. В</w:t>
      </w:r>
      <w:r w:rsidR="00411C90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се споры и разногласия по настоящему Договору Стороны решают путем переговоров, а при недостижении согласия - в порядке, установленном законода</w:t>
      </w:r>
      <w:r w:rsidR="00092438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тельством Республики Беларусь.</w:t>
      </w:r>
      <w:r w:rsidR="00676767" w:rsidRPr="0069631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76767" w:rsidRPr="0069631E">
        <w:rPr>
          <w:rFonts w:ascii="Times New Roman" w:hAnsi="Times New Roman" w:cs="Times New Roman"/>
          <w:sz w:val="23"/>
          <w:szCs w:val="23"/>
        </w:rPr>
        <w:t>При невозможности достижения согласия Сторон, спор рассматривается в суде по месту нахождения Исполнителя.</w:t>
      </w:r>
    </w:p>
    <w:p w:rsidR="00982116" w:rsidRPr="0069631E" w:rsidRDefault="00982116" w:rsidP="00982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69631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9. Реквизиты Исполнителя</w:t>
      </w:r>
    </w:p>
    <w:p w:rsidR="00917F9D" w:rsidRPr="0069631E" w:rsidRDefault="00230AC0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3"/>
          <w:szCs w:val="23"/>
          <w:lang w:eastAsia="ru-RU"/>
        </w:rPr>
        <w:t>ООО</w:t>
      </w:r>
      <w:r w:rsidR="00917F9D" w:rsidRPr="0069631E">
        <w:rPr>
          <w:rFonts w:ascii="Times New Roman" w:hAnsi="Times New Roman" w:cs="Times New Roman"/>
          <w:sz w:val="23"/>
          <w:szCs w:val="23"/>
          <w:lang w:eastAsia="ru-RU"/>
        </w:rPr>
        <w:t xml:space="preserve"> «МАВ»</w:t>
      </w:r>
    </w:p>
    <w:p w:rsidR="00BC703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 xml:space="preserve">222711, Республика Беларусь, Минская область, 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Дзержинский район, Дзержинский с/с, 19, вблизи г. Дзержинск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Расчетный счет: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 xml:space="preserve">BY34OLMP30121000031460000933 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 xml:space="preserve">ОАО «Белгазпромбанк» 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Адрес банка: г. Минск, ул.Притыцкого,60/2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n-US"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val="en-US" w:eastAsia="ru-RU"/>
        </w:rPr>
        <w:t xml:space="preserve">BIC: OLMPBY2X 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n-US"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УНП</w:t>
      </w:r>
      <w:r w:rsidRPr="0069631E">
        <w:rPr>
          <w:rFonts w:ascii="Times New Roman" w:hAnsi="Times New Roman" w:cs="Times New Roman"/>
          <w:sz w:val="23"/>
          <w:szCs w:val="23"/>
          <w:lang w:val="en-US" w:eastAsia="ru-RU"/>
        </w:rPr>
        <w:t xml:space="preserve"> 600112981</w:t>
      </w:r>
    </w:p>
    <w:p w:rsidR="00917F9D" w:rsidRPr="0069631E" w:rsidRDefault="00917F9D" w:rsidP="00917F9D">
      <w:pPr>
        <w:spacing w:after="0" w:line="240" w:lineRule="auto"/>
        <w:rPr>
          <w:rFonts w:ascii="Times New Roman" w:hAnsi="Times New Roman" w:cs="Times New Roman"/>
          <w:sz w:val="23"/>
          <w:szCs w:val="23"/>
          <w:lang w:eastAsia="ru-RU"/>
        </w:rPr>
      </w:pPr>
      <w:r w:rsidRPr="0069631E">
        <w:rPr>
          <w:rFonts w:ascii="Times New Roman" w:hAnsi="Times New Roman" w:cs="Times New Roman"/>
          <w:sz w:val="23"/>
          <w:szCs w:val="23"/>
          <w:lang w:eastAsia="ru-RU"/>
        </w:rPr>
        <w:t>ОКПО 06075370</w:t>
      </w:r>
    </w:p>
    <w:p w:rsidR="00CB351F" w:rsidRPr="0069631E" w:rsidRDefault="00CB351F" w:rsidP="00CB351F">
      <w:pPr>
        <w:rPr>
          <w:rFonts w:ascii="Times New Roman" w:hAnsi="Times New Roman" w:cs="Times New Roman"/>
          <w:sz w:val="23"/>
          <w:szCs w:val="23"/>
        </w:rPr>
      </w:pPr>
    </w:p>
    <w:sectPr w:rsidR="00CB351F" w:rsidRPr="0069631E" w:rsidSect="000D55BA">
      <w:pgSz w:w="11906" w:h="16838"/>
      <w:pgMar w:top="62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E1C" w:rsidRDefault="00015E1C" w:rsidP="003731D0">
      <w:pPr>
        <w:spacing w:after="0" w:line="240" w:lineRule="auto"/>
      </w:pPr>
      <w:r>
        <w:separator/>
      </w:r>
    </w:p>
  </w:endnote>
  <w:endnote w:type="continuationSeparator" w:id="0">
    <w:p w:rsidR="00015E1C" w:rsidRDefault="00015E1C" w:rsidP="0037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E1C" w:rsidRDefault="00015E1C" w:rsidP="003731D0">
      <w:pPr>
        <w:spacing w:after="0" w:line="240" w:lineRule="auto"/>
      </w:pPr>
      <w:r>
        <w:separator/>
      </w:r>
    </w:p>
  </w:footnote>
  <w:footnote w:type="continuationSeparator" w:id="0">
    <w:p w:rsidR="00015E1C" w:rsidRDefault="00015E1C" w:rsidP="0037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2071B"/>
    <w:multiLevelType w:val="multilevel"/>
    <w:tmpl w:val="682E3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23C857F0"/>
    <w:multiLevelType w:val="multilevel"/>
    <w:tmpl w:val="C5087D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7137C3"/>
    <w:multiLevelType w:val="hybridMultilevel"/>
    <w:tmpl w:val="EEC2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108B"/>
    <w:multiLevelType w:val="multilevel"/>
    <w:tmpl w:val="925C50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F2E10E7"/>
    <w:multiLevelType w:val="multilevel"/>
    <w:tmpl w:val="5FFC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90"/>
    <w:rsid w:val="00015E1C"/>
    <w:rsid w:val="00015EB3"/>
    <w:rsid w:val="00021C18"/>
    <w:rsid w:val="0005466A"/>
    <w:rsid w:val="00083D55"/>
    <w:rsid w:val="00092438"/>
    <w:rsid w:val="00096303"/>
    <w:rsid w:val="000A0733"/>
    <w:rsid w:val="000D55BA"/>
    <w:rsid w:val="000E2517"/>
    <w:rsid w:val="000E4589"/>
    <w:rsid w:val="000F161E"/>
    <w:rsid w:val="00106FE7"/>
    <w:rsid w:val="00121231"/>
    <w:rsid w:val="00143D96"/>
    <w:rsid w:val="001627C0"/>
    <w:rsid w:val="00163BCF"/>
    <w:rsid w:val="001731E9"/>
    <w:rsid w:val="0018103F"/>
    <w:rsid w:val="001D749C"/>
    <w:rsid w:val="001E1ECB"/>
    <w:rsid w:val="00214F0B"/>
    <w:rsid w:val="00230AC0"/>
    <w:rsid w:val="00230BB5"/>
    <w:rsid w:val="00231F23"/>
    <w:rsid w:val="002853F6"/>
    <w:rsid w:val="002900B8"/>
    <w:rsid w:val="002917CC"/>
    <w:rsid w:val="002933F9"/>
    <w:rsid w:val="00294217"/>
    <w:rsid w:val="002943F7"/>
    <w:rsid w:val="002B6D82"/>
    <w:rsid w:val="002D3E5B"/>
    <w:rsid w:val="002D438C"/>
    <w:rsid w:val="002F0E88"/>
    <w:rsid w:val="002F1DF6"/>
    <w:rsid w:val="002F2700"/>
    <w:rsid w:val="00305FAA"/>
    <w:rsid w:val="00331FDA"/>
    <w:rsid w:val="00344604"/>
    <w:rsid w:val="003731D0"/>
    <w:rsid w:val="00373E17"/>
    <w:rsid w:val="003801A8"/>
    <w:rsid w:val="00393F93"/>
    <w:rsid w:val="00395BF9"/>
    <w:rsid w:val="003C0FA7"/>
    <w:rsid w:val="003C429F"/>
    <w:rsid w:val="003E14B9"/>
    <w:rsid w:val="004050A9"/>
    <w:rsid w:val="00411C90"/>
    <w:rsid w:val="00420E73"/>
    <w:rsid w:val="0042450F"/>
    <w:rsid w:val="00436CF3"/>
    <w:rsid w:val="004A620E"/>
    <w:rsid w:val="004A7F8D"/>
    <w:rsid w:val="004C02B4"/>
    <w:rsid w:val="004C66C1"/>
    <w:rsid w:val="005046DC"/>
    <w:rsid w:val="0052273D"/>
    <w:rsid w:val="00530075"/>
    <w:rsid w:val="00536759"/>
    <w:rsid w:val="005401EF"/>
    <w:rsid w:val="0055025B"/>
    <w:rsid w:val="00550C9C"/>
    <w:rsid w:val="005679A4"/>
    <w:rsid w:val="00567FE7"/>
    <w:rsid w:val="00575ECD"/>
    <w:rsid w:val="005A54AB"/>
    <w:rsid w:val="005E0E7A"/>
    <w:rsid w:val="005E373F"/>
    <w:rsid w:val="00607F8C"/>
    <w:rsid w:val="00624482"/>
    <w:rsid w:val="00637238"/>
    <w:rsid w:val="00651CB3"/>
    <w:rsid w:val="00654374"/>
    <w:rsid w:val="00672365"/>
    <w:rsid w:val="00676767"/>
    <w:rsid w:val="00693B2A"/>
    <w:rsid w:val="006949DF"/>
    <w:rsid w:val="0069631E"/>
    <w:rsid w:val="006D1927"/>
    <w:rsid w:val="006E7AD4"/>
    <w:rsid w:val="006F75DA"/>
    <w:rsid w:val="00717107"/>
    <w:rsid w:val="0073409E"/>
    <w:rsid w:val="00741C74"/>
    <w:rsid w:val="00746E94"/>
    <w:rsid w:val="00765066"/>
    <w:rsid w:val="00775BE1"/>
    <w:rsid w:val="007809F6"/>
    <w:rsid w:val="007908BF"/>
    <w:rsid w:val="00794738"/>
    <w:rsid w:val="007A1550"/>
    <w:rsid w:val="007A3B60"/>
    <w:rsid w:val="007B7E59"/>
    <w:rsid w:val="007C0426"/>
    <w:rsid w:val="007F0C30"/>
    <w:rsid w:val="007F1580"/>
    <w:rsid w:val="007F2E0F"/>
    <w:rsid w:val="0083599C"/>
    <w:rsid w:val="008423A6"/>
    <w:rsid w:val="00867505"/>
    <w:rsid w:val="00876356"/>
    <w:rsid w:val="008764BA"/>
    <w:rsid w:val="008854F2"/>
    <w:rsid w:val="00894FE7"/>
    <w:rsid w:val="008B173A"/>
    <w:rsid w:val="008B179D"/>
    <w:rsid w:val="008C11D9"/>
    <w:rsid w:val="008E104B"/>
    <w:rsid w:val="008E3D7E"/>
    <w:rsid w:val="009150A1"/>
    <w:rsid w:val="00917F9D"/>
    <w:rsid w:val="009243B3"/>
    <w:rsid w:val="0093641F"/>
    <w:rsid w:val="00944B6D"/>
    <w:rsid w:val="009626C6"/>
    <w:rsid w:val="00982116"/>
    <w:rsid w:val="009A143B"/>
    <w:rsid w:val="009A2D79"/>
    <w:rsid w:val="009A2F1F"/>
    <w:rsid w:val="009C5745"/>
    <w:rsid w:val="009D60D3"/>
    <w:rsid w:val="009E689D"/>
    <w:rsid w:val="00A00EF7"/>
    <w:rsid w:val="00A07E58"/>
    <w:rsid w:val="00A12F83"/>
    <w:rsid w:val="00A14A55"/>
    <w:rsid w:val="00A31AB2"/>
    <w:rsid w:val="00A7778C"/>
    <w:rsid w:val="00A86017"/>
    <w:rsid w:val="00A92A76"/>
    <w:rsid w:val="00AA2532"/>
    <w:rsid w:val="00AA2B43"/>
    <w:rsid w:val="00AA47A6"/>
    <w:rsid w:val="00AB30FC"/>
    <w:rsid w:val="00AC3F8C"/>
    <w:rsid w:val="00AD1402"/>
    <w:rsid w:val="00AD352E"/>
    <w:rsid w:val="00AE0E86"/>
    <w:rsid w:val="00B0470E"/>
    <w:rsid w:val="00B37880"/>
    <w:rsid w:val="00B5233E"/>
    <w:rsid w:val="00B635C4"/>
    <w:rsid w:val="00BC703D"/>
    <w:rsid w:val="00BD50F8"/>
    <w:rsid w:val="00BD57F9"/>
    <w:rsid w:val="00BE2E98"/>
    <w:rsid w:val="00BF6BC9"/>
    <w:rsid w:val="00C042F8"/>
    <w:rsid w:val="00C40BB6"/>
    <w:rsid w:val="00C417E8"/>
    <w:rsid w:val="00C83F9C"/>
    <w:rsid w:val="00C84675"/>
    <w:rsid w:val="00C90D5D"/>
    <w:rsid w:val="00C921F0"/>
    <w:rsid w:val="00CA78B6"/>
    <w:rsid w:val="00CB351F"/>
    <w:rsid w:val="00CB5C94"/>
    <w:rsid w:val="00CC00CF"/>
    <w:rsid w:val="00CC7CEF"/>
    <w:rsid w:val="00CD6623"/>
    <w:rsid w:val="00CE5747"/>
    <w:rsid w:val="00D018BF"/>
    <w:rsid w:val="00D22C6A"/>
    <w:rsid w:val="00D45D6A"/>
    <w:rsid w:val="00D566DE"/>
    <w:rsid w:val="00D7731A"/>
    <w:rsid w:val="00DA348A"/>
    <w:rsid w:val="00DF2FEC"/>
    <w:rsid w:val="00DF43D2"/>
    <w:rsid w:val="00DF4768"/>
    <w:rsid w:val="00E3638B"/>
    <w:rsid w:val="00E564F1"/>
    <w:rsid w:val="00E616D8"/>
    <w:rsid w:val="00E714AA"/>
    <w:rsid w:val="00E92D1A"/>
    <w:rsid w:val="00EA01A7"/>
    <w:rsid w:val="00EA1271"/>
    <w:rsid w:val="00ED465D"/>
    <w:rsid w:val="00ED58FA"/>
    <w:rsid w:val="00EE4830"/>
    <w:rsid w:val="00F01867"/>
    <w:rsid w:val="00F41D87"/>
    <w:rsid w:val="00F50B19"/>
    <w:rsid w:val="00F52CB7"/>
    <w:rsid w:val="00F57CC9"/>
    <w:rsid w:val="00F633AA"/>
    <w:rsid w:val="00F747DD"/>
    <w:rsid w:val="00F82131"/>
    <w:rsid w:val="00F93526"/>
    <w:rsid w:val="00FA7704"/>
    <w:rsid w:val="00FF04AF"/>
    <w:rsid w:val="00FF3293"/>
    <w:rsid w:val="00FF566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C024"/>
  <w15:docId w15:val="{CE160B58-7192-4715-A7B9-0DA228C5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C90"/>
    <w:rPr>
      <w:b/>
      <w:bCs/>
    </w:rPr>
  </w:style>
  <w:style w:type="paragraph" w:customStyle="1" w:styleId="justifyfull">
    <w:name w:val="justifyfull"/>
    <w:basedOn w:val="a"/>
    <w:rsid w:val="004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11C9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243B3"/>
    <w:pPr>
      <w:ind w:left="720"/>
      <w:contextualSpacing/>
    </w:pPr>
  </w:style>
  <w:style w:type="paragraph" w:customStyle="1" w:styleId="ConsPlusNonformat">
    <w:name w:val="ConsPlusNonformat"/>
    <w:rsid w:val="007F2E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31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1F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D018BF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7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31D0"/>
  </w:style>
  <w:style w:type="paragraph" w:styleId="aa">
    <w:name w:val="footer"/>
    <w:basedOn w:val="a"/>
    <w:link w:val="ab"/>
    <w:uiPriority w:val="99"/>
    <w:unhideWhenUsed/>
    <w:rsid w:val="0037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31D0"/>
  </w:style>
  <w:style w:type="paragraph" w:styleId="ac">
    <w:name w:val="No Spacing"/>
    <w:uiPriority w:val="1"/>
    <w:qFormat/>
    <w:rsid w:val="0037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12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5EF2-7D6B-4F49-8C55-1F3C7E05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Шпакова Елена Владимировна</cp:lastModifiedBy>
  <cp:revision>43</cp:revision>
  <cp:lastPrinted>2019-09-06T09:28:00Z</cp:lastPrinted>
  <dcterms:created xsi:type="dcterms:W3CDTF">2019-09-06T10:00:00Z</dcterms:created>
  <dcterms:modified xsi:type="dcterms:W3CDTF">2025-06-05T08:29:00Z</dcterms:modified>
</cp:coreProperties>
</file>